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720FB" w:rsidP="42A72F8B" w:rsidRDefault="00C720FB" w14:paraId="2C078E63" w14:textId="0CFD0A4C">
      <w:pPr>
        <w:jc w:val="center"/>
        <w:rPr>
          <w:b w:val="1"/>
          <w:bCs w:val="1"/>
          <w:sz w:val="22"/>
          <w:szCs w:val="22"/>
        </w:rPr>
      </w:pPr>
      <w:r w:rsidRPr="42A72F8B" w:rsidR="07E711DE">
        <w:rPr>
          <w:b w:val="1"/>
          <w:bCs w:val="1"/>
          <w:sz w:val="22"/>
          <w:szCs w:val="22"/>
        </w:rPr>
        <w:t>Standard Operating Procedure:</w:t>
      </w:r>
      <w:r w:rsidRPr="42A72F8B" w:rsidR="08A795E0">
        <w:rPr>
          <w:b w:val="1"/>
          <w:bCs w:val="1"/>
          <w:sz w:val="22"/>
          <w:szCs w:val="22"/>
        </w:rPr>
        <w:t xml:space="preserve"> Cleaning Transcripts</w:t>
      </w:r>
    </w:p>
    <w:p w:rsidR="0FA9797D" w:rsidP="42A72F8B" w:rsidRDefault="0FA9797D" w14:paraId="0AED45F5" w14:textId="0A4DF0A9">
      <w:pPr>
        <w:jc w:val="left"/>
        <w:rPr>
          <w:b w:val="1"/>
          <w:bCs w:val="1"/>
          <w:i w:val="0"/>
          <w:iCs w:val="0"/>
          <w:sz w:val="22"/>
          <w:szCs w:val="22"/>
          <w:u w:val="single"/>
        </w:rPr>
      </w:pPr>
      <w:r w:rsidRPr="42A72F8B" w:rsidR="0FA9797D">
        <w:rPr>
          <w:b w:val="1"/>
          <w:bCs w:val="1"/>
          <w:i w:val="0"/>
          <w:iCs w:val="0"/>
          <w:sz w:val="22"/>
          <w:szCs w:val="22"/>
          <w:u w:val="single"/>
        </w:rPr>
        <w:t>Tips</w:t>
      </w:r>
      <w:r w:rsidRPr="42A72F8B" w:rsidR="0FA9797D">
        <w:rPr>
          <w:b w:val="1"/>
          <w:bCs w:val="1"/>
          <w:i w:val="0"/>
          <w:iCs w:val="0"/>
          <w:sz w:val="22"/>
          <w:szCs w:val="22"/>
          <w:u w:val="single"/>
        </w:rPr>
        <w:t xml:space="preserve">: </w:t>
      </w:r>
    </w:p>
    <w:p w:rsidR="0FA9797D" w:rsidP="42A72F8B" w:rsidRDefault="0FA9797D" w14:paraId="3A675BA2" w14:textId="4A6C52EE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2"/>
          <w:szCs w:val="22"/>
          <w:u w:val="none"/>
        </w:rPr>
      </w:pP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>Plan for</w:t>
      </w: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 xml:space="preserve"> adequate time. Cleaning transcripts for accuracy and readability is a time-consuming process</w:t>
      </w:r>
    </w:p>
    <w:p w:rsidR="0FA9797D" w:rsidP="42A72F8B" w:rsidRDefault="0FA9797D" w14:paraId="4330C3AC" w14:textId="1ED2B322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2"/>
          <w:szCs w:val="22"/>
          <w:u w:val="none"/>
        </w:rPr>
      </w:pP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 xml:space="preserve">Plan for breaks as </w:t>
      </w: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>needed;</w:t>
      </w: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 xml:space="preserve"> it may be helpful to break this task into chunks so you can take a break periodically. </w:t>
      </w:r>
    </w:p>
    <w:p w:rsidR="0FA9797D" w:rsidP="42A72F8B" w:rsidRDefault="0FA9797D" w14:paraId="57DA6046" w14:textId="1726EEEE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2"/>
          <w:szCs w:val="22"/>
          <w:u w:val="none"/>
        </w:rPr>
      </w:pPr>
      <w:r w:rsidRPr="42A72F8B" w:rsidR="0FA9797D">
        <w:rPr>
          <w:b w:val="0"/>
          <w:bCs w:val="0"/>
          <w:i w:val="0"/>
          <w:iCs w:val="0"/>
          <w:sz w:val="22"/>
          <w:szCs w:val="22"/>
          <w:u w:val="none"/>
        </w:rPr>
        <w:t xml:space="preserve">Consider slowing down the speed of the audio so you can keep up with typing edits/correcting errors. </w:t>
      </w:r>
    </w:p>
    <w:p w:rsidR="64476342" w:rsidP="42A72F8B" w:rsidRDefault="64476342" w14:paraId="5273430B" w14:textId="1D52DC7A">
      <w:pPr>
        <w:jc w:val="left"/>
        <w:rPr>
          <w:b w:val="1"/>
          <w:bCs w:val="1"/>
          <w:i w:val="0"/>
          <w:iCs w:val="0"/>
          <w:sz w:val="22"/>
          <w:szCs w:val="22"/>
          <w:u w:val="single"/>
        </w:rPr>
      </w:pPr>
      <w:r w:rsidRPr="42A72F8B" w:rsidR="64476342">
        <w:rPr>
          <w:b w:val="1"/>
          <w:bCs w:val="1"/>
          <w:i w:val="0"/>
          <w:iCs w:val="0"/>
          <w:sz w:val="22"/>
          <w:szCs w:val="22"/>
          <w:u w:val="single"/>
        </w:rPr>
        <w:t>Location</w:t>
      </w:r>
    </w:p>
    <w:p w:rsidR="4F8B3DF9" w:rsidP="42A72F8B" w:rsidRDefault="4F8B3DF9" w14:paraId="08DB9A03" w14:textId="7C7DA69A">
      <w:pPr>
        <w:jc w:val="left"/>
        <w:rPr>
          <w:b w:val="0"/>
          <w:bCs w:val="0"/>
          <w:i w:val="0"/>
          <w:iCs w:val="0"/>
          <w:sz w:val="22"/>
          <w:szCs w:val="22"/>
        </w:rPr>
      </w:pPr>
      <w:r w:rsidRPr="42A72F8B" w:rsidR="4F8B3DF9">
        <w:rPr>
          <w:b w:val="0"/>
          <w:bCs w:val="0"/>
          <w:i w:val="0"/>
          <w:iCs w:val="0"/>
          <w:sz w:val="22"/>
          <w:szCs w:val="22"/>
        </w:rPr>
        <w:t xml:space="preserve">Transcripts will be received via Teams meeting and will be saved under: </w:t>
      </w:r>
    </w:p>
    <w:p w:rsidR="4F8B3DF9" w:rsidP="42A72F8B" w:rsidRDefault="4F8B3DF9" w14:paraId="1F6DC906" w14:textId="45F90438">
      <w:pPr>
        <w:ind w:left="0"/>
        <w:jc w:val="left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2A72F8B" w:rsidR="4F8B3DF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Disability at NMH-LEAD --&gt; Documents--&gt; General --&gt; Ongoing Study folder --&gt; Data --&gt; </w:t>
      </w:r>
      <w:r w:rsidRPr="42A72F8B" w:rsidR="4F8B3DF9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Transcripts</w:t>
      </w:r>
    </w:p>
    <w:p w:rsidR="4F8B3DF9" w:rsidP="42A72F8B" w:rsidRDefault="4F8B3DF9" w14:paraId="1C35A9AF" w14:textId="70E644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i w:val="0"/>
          <w:iCs w:val="0"/>
          <w:sz w:val="22"/>
          <w:szCs w:val="22"/>
        </w:rPr>
      </w:pPr>
      <w:r w:rsidRPr="42A72F8B" w:rsidR="4F8B3DF9">
        <w:rPr>
          <w:b w:val="0"/>
          <w:bCs w:val="0"/>
          <w:i w:val="0"/>
          <w:iCs w:val="0"/>
          <w:sz w:val="22"/>
          <w:szCs w:val="22"/>
        </w:rPr>
        <w:t xml:space="preserve">To </w:t>
      </w:r>
      <w:r w:rsidRPr="42A72F8B" w:rsidR="5DEF8C97">
        <w:rPr>
          <w:b w:val="0"/>
          <w:bCs w:val="0"/>
          <w:i w:val="0"/>
          <w:iCs w:val="0"/>
          <w:sz w:val="22"/>
          <w:szCs w:val="22"/>
        </w:rPr>
        <w:t>ensure that</w:t>
      </w:r>
      <w:r w:rsidRPr="42A72F8B" w:rsidR="4F8B3DF9">
        <w:rPr>
          <w:b w:val="0"/>
          <w:bCs w:val="0"/>
          <w:i w:val="0"/>
          <w:iCs w:val="0"/>
          <w:sz w:val="22"/>
          <w:szCs w:val="22"/>
        </w:rPr>
        <w:t xml:space="preserve"> all transcripts are clean, it is important to review transcripts for </w:t>
      </w:r>
      <w:r w:rsidRPr="42A72F8B" w:rsidR="7ED066F5">
        <w:rPr>
          <w:b w:val="0"/>
          <w:bCs w:val="0"/>
          <w:i w:val="0"/>
          <w:iCs w:val="0"/>
          <w:sz w:val="22"/>
          <w:szCs w:val="22"/>
        </w:rPr>
        <w:t>accuracy.</w:t>
      </w:r>
      <w:r w:rsidRPr="42A72F8B" w:rsidR="2ABDB300">
        <w:rPr>
          <w:b w:val="0"/>
          <w:bCs w:val="0"/>
          <w:i w:val="0"/>
          <w:iCs w:val="0"/>
          <w:sz w:val="22"/>
          <w:szCs w:val="22"/>
        </w:rPr>
        <w:t xml:space="preserve"> To</w:t>
      </w:r>
      <w:r w:rsidRPr="42A72F8B" w:rsidR="400338CC">
        <w:rPr>
          <w:b w:val="0"/>
          <w:bCs w:val="0"/>
          <w:i w:val="0"/>
          <w:iCs w:val="0"/>
          <w:sz w:val="22"/>
          <w:szCs w:val="22"/>
        </w:rPr>
        <w:t xml:space="preserve"> do </w:t>
      </w:r>
      <w:r w:rsidRPr="42A72F8B" w:rsidR="52FD054A">
        <w:rPr>
          <w:b w:val="0"/>
          <w:bCs w:val="0"/>
          <w:i w:val="0"/>
          <w:iCs w:val="0"/>
          <w:sz w:val="22"/>
          <w:szCs w:val="22"/>
        </w:rPr>
        <w:t>this,</w:t>
      </w:r>
      <w:r w:rsidRPr="42A72F8B" w:rsidR="400338CC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Pr="42A72F8B" w:rsidR="44F8A81B">
        <w:rPr>
          <w:b w:val="0"/>
          <w:bCs w:val="0"/>
          <w:i w:val="0"/>
          <w:iCs w:val="0"/>
          <w:sz w:val="22"/>
          <w:szCs w:val="22"/>
        </w:rPr>
        <w:t>you will need to</w:t>
      </w:r>
      <w:r w:rsidRPr="42A72F8B" w:rsidR="400338CC">
        <w:rPr>
          <w:b w:val="0"/>
          <w:bCs w:val="0"/>
          <w:i w:val="0"/>
          <w:iCs w:val="0"/>
          <w:sz w:val="22"/>
          <w:szCs w:val="22"/>
        </w:rPr>
        <w:t xml:space="preserve"> listen to the audio files </w:t>
      </w:r>
      <w:r w:rsidRPr="42A72F8B" w:rsidR="5DEFE725">
        <w:rPr>
          <w:b w:val="0"/>
          <w:bCs w:val="0"/>
          <w:i w:val="0"/>
          <w:iCs w:val="0"/>
          <w:sz w:val="22"/>
          <w:szCs w:val="22"/>
        </w:rPr>
        <w:t>for verification</w:t>
      </w:r>
      <w:r w:rsidRPr="42A72F8B" w:rsidR="6FFAA158">
        <w:rPr>
          <w:b w:val="0"/>
          <w:bCs w:val="0"/>
          <w:i w:val="0"/>
          <w:iCs w:val="0"/>
          <w:sz w:val="22"/>
          <w:szCs w:val="22"/>
        </w:rPr>
        <w:t xml:space="preserve">. To access these audio files: </w:t>
      </w:r>
    </w:p>
    <w:p w:rsidR="6FFAA158" w:rsidP="42A72F8B" w:rsidRDefault="6FFAA158" w14:paraId="4D92F7E2" w14:textId="12CC6B63">
      <w:pPr>
        <w:jc w:val="left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42A72F8B" w:rsidR="6FFAA15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Disability at NMH-LEAD --&gt; Documents--&gt; General --&gt; Ongoing Study folder --&gt; Data --&gt; </w:t>
      </w:r>
      <w:r w:rsidRPr="42A72F8B" w:rsidR="6FFAA158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Audio Files </w:t>
      </w:r>
      <w:r w:rsidRPr="42A72F8B" w:rsidR="6FFAA15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6AB8452A" w:rsidP="42A72F8B" w:rsidRDefault="6AB8452A" w14:paraId="3F6450A1" w14:textId="22205AB3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6AB8452A">
        <w:rPr>
          <w:rFonts w:ascii="Aptos" w:hAnsi="Aptos" w:eastAsia="Aptos" w:cs="Aptos"/>
          <w:b w:val="1"/>
          <w:bCs w:val="1"/>
          <w:noProof w:val="0"/>
          <w:sz w:val="22"/>
          <w:szCs w:val="22"/>
          <w:u w:val="single"/>
          <w:lang w:val="en-US"/>
        </w:rPr>
        <w:t>Steps:</w:t>
      </w:r>
      <w:r w:rsidRPr="42A72F8B" w:rsidR="6AB8452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42A72F8B" w:rsidR="62EC2F5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Transcripts should be word for </w:t>
      </w:r>
      <w:bookmarkStart w:name="_Int_8jbq8vIw" w:id="1268893424"/>
      <w:r w:rsidRPr="42A72F8B" w:rsidR="62EC2F5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word accurate</w:t>
      </w:r>
      <w:bookmarkEnd w:id="1268893424"/>
      <w:r w:rsidRPr="42A72F8B" w:rsidR="62EC2F5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for best coding/thematic analysis</w:t>
      </w:r>
      <w:r w:rsidRPr="42A72F8B" w:rsidR="3D32727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and to know exactly what our participants said in their own words</w:t>
      </w:r>
      <w:r w:rsidRPr="42A72F8B" w:rsidR="62EC2F5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. </w:t>
      </w:r>
      <w:r w:rsidRPr="42A72F8B" w:rsidR="211C852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This means that we do not want to adjust participants’ wording for efficiency or grammar</w:t>
      </w: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. </w:t>
      </w:r>
    </w:p>
    <w:p w:rsidR="476A20BF" w:rsidP="42A72F8B" w:rsidRDefault="476A20BF" w14:paraId="45530340" w14:textId="6F5EEE9B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1. </w:t>
      </w:r>
      <w:r w:rsidRPr="42A72F8B" w:rsidR="619FCFC3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I</w:t>
      </w: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f the audio is inaudible, replace the section of the text with “(inaudible)” and pick back as soon as possible. </w:t>
      </w:r>
    </w:p>
    <w:p w:rsidR="1A457BC4" w:rsidP="42A72F8B" w:rsidRDefault="1A457BC4" w14:paraId="439AC804" w14:textId="00D0DAAD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1A457BC4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2.</w:t>
      </w: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If there are interruptions to the interview (</w:t>
      </w: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e.g.</w:t>
      </w:r>
      <w:r w:rsidRPr="42A72F8B" w:rsidR="476A20B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nurse came to the room for medications, visitors coming in</w:t>
      </w:r>
      <w:r w:rsidRPr="42A72F8B" w:rsidR="53AB652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), you can replace that </w:t>
      </w:r>
      <w:r w:rsidRPr="42A72F8B" w:rsidR="53AB652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portion</w:t>
      </w:r>
      <w:r w:rsidRPr="42A72F8B" w:rsidR="53AB652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of the text with “[interruption]</w:t>
      </w:r>
      <w:r w:rsidRPr="42A72F8B" w:rsidR="53AB652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”.</w:t>
      </w:r>
      <w:r w:rsidRPr="42A72F8B" w:rsidR="53AB652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This will be helpful to the team members that will be coding and analyzing transcripts</w:t>
      </w:r>
      <w:r w:rsidRPr="42A72F8B" w:rsidR="280B721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.</w:t>
      </w:r>
    </w:p>
    <w:p w:rsidR="362CDDEC" w:rsidP="42A72F8B" w:rsidRDefault="362CDDEC" w14:paraId="2E02E5D5" w14:textId="3BBAC727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362CDDEC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3.</w:t>
      </w:r>
      <w:r w:rsidRPr="42A72F8B" w:rsidR="280B721F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2A72F8B" w:rsidR="54A9F39D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Clean up the punctuation to ensure accuracy and readability for other team members </w:t>
      </w:r>
      <w:r w:rsidRPr="42A72F8B" w:rsidR="4516367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who were not present for the interview. </w:t>
      </w:r>
    </w:p>
    <w:p w:rsidR="45163670" w:rsidP="42A72F8B" w:rsidRDefault="45163670" w14:paraId="0F3FBD1A" w14:textId="5A41BB37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4516367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4. Be sure that each text from each speaker is lumped together until there is a transition to another speake</w:t>
      </w:r>
      <w:r w:rsidRPr="42A72F8B" w:rsidR="335295BC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r. Each response by each participant should be together in a paragraph. Each time there is a switch in </w:t>
      </w:r>
      <w:bookmarkStart w:name="_Int_1CL6C5Kh" w:id="130330672"/>
      <w:r w:rsidRPr="42A72F8B" w:rsidR="335295BC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>speaker</w:t>
      </w:r>
      <w:bookmarkEnd w:id="130330672"/>
      <w:r w:rsidRPr="42A72F8B" w:rsidR="335295BC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, this should start a new paragraph. </w:t>
      </w:r>
    </w:p>
    <w:p w:rsidR="27986D5E" w:rsidP="42A72F8B" w:rsidRDefault="27986D5E" w14:paraId="5C54ED6C" w14:textId="477073C3">
      <w:pPr>
        <w:jc w:val="left"/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</w:pPr>
      <w:r w:rsidRPr="42A72F8B" w:rsidR="27986D5E">
        <w:rPr>
          <w:rFonts w:ascii="Aptos" w:hAnsi="Aptos" w:eastAsia="Aptos" w:cs="Aptos"/>
          <w:b w:val="1"/>
          <w:bCs w:val="1"/>
          <w:i w:val="1"/>
          <w:iCs w:val="1"/>
          <w:noProof w:val="0"/>
          <w:sz w:val="22"/>
          <w:szCs w:val="22"/>
          <w:lang w:val="en-US"/>
        </w:rPr>
        <w:t xml:space="preserve">For example: </w:t>
      </w:r>
    </w:p>
    <w:p w:rsidR="4A08A27A" w:rsidP="42A72F8B" w:rsidRDefault="4A08A27A" w14:paraId="7693FE27" w14:textId="5B9607E0">
      <w:pPr>
        <w:jc w:val="left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</w:pPr>
      <w:r w:rsidRPr="42A72F8B" w:rsidR="4A08A27A">
        <w:rPr>
          <w:rFonts w:ascii="Aptos" w:hAnsi="Aptos" w:eastAsia="Aptos" w:cs="Aptos"/>
          <w:b w:val="0"/>
          <w:bCs w:val="0"/>
          <w:noProof w:val="0"/>
          <w:color w:val="FF0000"/>
          <w:sz w:val="22"/>
          <w:szCs w:val="22"/>
          <w:lang w:val="en-US"/>
        </w:rPr>
        <w:t>Transcript should not look like this:</w:t>
      </w:r>
      <w:r w:rsidRPr="42A72F8B" w:rsidR="4A08A27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US"/>
        </w:rPr>
        <w:t xml:space="preserve"> (note- this is how Teams meeting transcript will look like) </w:t>
      </w:r>
    </w:p>
    <w:p w:rsidR="4A08A27A" w:rsidP="42A72F8B" w:rsidRDefault="4A08A27A" w14:paraId="4DDF93AA" w14:textId="4F5F82D3">
      <w:pPr>
        <w:pStyle w:val="Normal"/>
        <w:jc w:val="left"/>
        <w:rPr>
          <w:sz w:val="22"/>
          <w:szCs w:val="22"/>
        </w:rPr>
      </w:pPr>
      <w:r w:rsidR="4A08A27A">
        <w:drawing>
          <wp:inline wp14:editId="39E9DFA3" wp14:anchorId="4649E3CD">
            <wp:extent cx="5837619" cy="1264467"/>
            <wp:effectExtent l="9525" t="9525" r="9525" b="9525"/>
            <wp:docPr id="20195590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9559027" name="Picture 2019559027"/>
                    <pic:cNvPicPr/>
                  </pic:nvPicPr>
                  <pic:blipFill>
                    <a:blip xmlns:r="http://schemas.openxmlformats.org/officeDocument/2006/relationships" r:embed="rId20821040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7619" cy="126446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4A08A27A" w:rsidP="42A72F8B" w:rsidRDefault="4A08A27A" w14:paraId="2C0AA6AB" w14:textId="38C20CCA">
      <w:pPr>
        <w:jc w:val="left"/>
        <w:rPr>
          <w:b w:val="0"/>
          <w:bCs w:val="0"/>
          <w:i w:val="0"/>
          <w:iCs w:val="0"/>
          <w:color w:val="auto"/>
          <w:sz w:val="22"/>
          <w:szCs w:val="22"/>
        </w:rPr>
      </w:pPr>
      <w:r w:rsidRPr="42A72F8B" w:rsidR="4A08A27A">
        <w:rPr>
          <w:b w:val="0"/>
          <w:bCs w:val="0"/>
          <w:i w:val="0"/>
          <w:iCs w:val="0"/>
          <w:color w:val="196B24" w:themeColor="accent3" w:themeTint="FF" w:themeShade="FF"/>
          <w:sz w:val="22"/>
          <w:szCs w:val="22"/>
        </w:rPr>
        <w:t xml:space="preserve">Should be more like this: </w:t>
      </w:r>
      <w:r w:rsidRPr="42A72F8B" w:rsidR="4EFAF61E">
        <w:rPr>
          <w:b w:val="0"/>
          <w:bCs w:val="0"/>
          <w:i w:val="0"/>
          <w:iCs w:val="0"/>
          <w:color w:val="196B24" w:themeColor="accent3" w:themeTint="FF" w:themeShade="FF"/>
          <w:sz w:val="22"/>
          <w:szCs w:val="22"/>
        </w:rPr>
        <w:t>(</w:t>
      </w:r>
      <w:r w:rsidRPr="42A72F8B" w:rsidR="4EFAF61E">
        <w:rPr>
          <w:b w:val="0"/>
          <w:bCs w:val="0"/>
          <w:i w:val="0"/>
          <w:iCs w:val="0"/>
          <w:color w:val="auto"/>
          <w:sz w:val="22"/>
          <w:szCs w:val="22"/>
        </w:rPr>
        <w:t>this is easier to read and to know who speaking)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42A72F8B" w:rsidTr="42A72F8B" w14:paraId="3FC77714">
        <w:trPr>
          <w:trHeight w:val="300"/>
        </w:trPr>
        <w:tc>
          <w:tcPr>
            <w:tcW w:w="9360" w:type="dxa"/>
            <w:tcMar/>
          </w:tcPr>
          <w:p w:rsidR="4A08A27A" w:rsidP="42A72F8B" w:rsidRDefault="4A08A27A" w14:paraId="2D1C457C" w14:textId="0EA2CAD2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2A72F8B" w:rsidR="4A08A27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Interviewer: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 OK, so to start, I think maybe skipped. Mm-hmm. OK, to start, how many days have you been in the hospital? </w:t>
            </w:r>
          </w:p>
          <w:p w:rsidR="69BB34FF" w:rsidP="42A72F8B" w:rsidRDefault="69BB34FF" w14:paraId="3DC89EBA" w14:textId="0BBAF91E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2A72F8B" w:rsidR="69BB34F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Participant </w:t>
            </w:r>
            <w:r w:rsidRPr="42A72F8B" w:rsidR="4A08A27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ID1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: Five. </w:t>
            </w:r>
          </w:p>
          <w:p w:rsidR="4A08A27A" w:rsidP="42A72F8B" w:rsidRDefault="4A08A27A" w14:paraId="38C82713" w14:textId="0C8B2D3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2A72F8B" w:rsidR="4A08A27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Interviewer: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 OK. Is this your first time admitted to the hospital? </w:t>
            </w:r>
          </w:p>
          <w:p w:rsidR="40716437" w:rsidP="42A72F8B" w:rsidRDefault="40716437" w14:paraId="39E189F2" w14:textId="29788032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r w:rsidRPr="42A72F8B" w:rsidR="4071643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Participant </w:t>
            </w:r>
            <w:r w:rsidRPr="42A72F8B" w:rsidR="4A08A27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ID1: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 No, 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it's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 not. No. </w:t>
            </w:r>
          </w:p>
          <w:p w:rsidR="4A08A27A" w:rsidP="42A72F8B" w:rsidRDefault="4A08A27A" w14:paraId="64DD658E" w14:textId="61DD7164">
            <w:pPr>
              <w:pStyle w:val="Normal"/>
              <w:jc w:val="left"/>
              <w:rPr>
                <w:sz w:val="22"/>
                <w:szCs w:val="22"/>
              </w:rPr>
            </w:pPr>
            <w:r w:rsidRPr="42A72F8B" w:rsidR="4A08A27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 xml:space="preserve">Interviewer: </w:t>
            </w:r>
            <w:r w:rsidRPr="42A72F8B" w:rsidR="4A08A27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  <w:t>How many times have you been here before or admitted to the hospital?</w:t>
            </w:r>
          </w:p>
          <w:p w:rsidR="42A72F8B" w:rsidP="42A72F8B" w:rsidRDefault="42A72F8B" w14:paraId="0DF995C4" w14:textId="752F2327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0"/>
                <w:sz w:val="22"/>
                <w:szCs w:val="22"/>
                <w:lang w:val="en-US"/>
              </w:rPr>
            </w:pPr>
          </w:p>
        </w:tc>
      </w:tr>
    </w:tbl>
    <w:p w:rsidR="42A72F8B" w:rsidP="42A72F8B" w:rsidRDefault="42A72F8B" w14:paraId="168489CF" w14:textId="4B7AB22C">
      <w:pPr>
        <w:pStyle w:val="Normal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</w:pPr>
    </w:p>
    <w:p w:rsidR="065AEDC6" w:rsidP="42A72F8B" w:rsidRDefault="065AEDC6" w14:paraId="3D5E5820" w14:textId="6AEFB7DB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</w:pPr>
      <w:r w:rsidRPr="42A72F8B" w:rsidR="065A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5. Ensure </w:t>
      </w:r>
      <w:r w:rsidRPr="42A72F8B" w:rsidR="48375D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that the </w:t>
      </w:r>
      <w:r w:rsidRPr="42A72F8B" w:rsidR="065A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team </w:t>
      </w:r>
      <w:r w:rsidRPr="42A72F8B" w:rsidR="065A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member who completed </w:t>
      </w:r>
      <w:r w:rsidRPr="42A72F8B" w:rsidR="601FE3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the interview</w:t>
      </w:r>
      <w:r w:rsidRPr="42A72F8B" w:rsidR="065AED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is replaced with “Interviewer”</w:t>
      </w:r>
      <w:r w:rsidRPr="42A72F8B" w:rsidR="158598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and “Participant ID#”</w:t>
      </w:r>
      <w:r w:rsidRPr="42A72F8B" w:rsidR="2F0E45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for interviewee. </w:t>
      </w:r>
    </w:p>
    <w:p w:rsidR="2F0E45DC" w:rsidP="42A72F8B" w:rsidRDefault="2F0E45DC" w14:paraId="02FC1996" w14:textId="0B5EFF10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</w:pPr>
      <w:r w:rsidRPr="42A72F8B" w:rsidR="2F0E45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6. </w:t>
      </w:r>
      <w:r w:rsidRPr="42A72F8B" w:rsidR="3535C5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De-</w:t>
      </w:r>
      <w:r w:rsidRPr="42A72F8B" w:rsidR="3535C5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identify</w:t>
      </w:r>
      <w:r w:rsidRPr="42A72F8B" w:rsidR="3535C5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! Anytime</w:t>
      </w:r>
      <w:r w:rsidRPr="42A72F8B" w:rsidR="796EFC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a </w:t>
      </w:r>
      <w:r w:rsidRPr="42A72F8B" w:rsidR="796EFC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participant's</w:t>
      </w:r>
      <w:r w:rsidRPr="42A72F8B" w:rsidR="796EFC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name appears in text, replace it with “[de-identified]” </w:t>
      </w:r>
    </w:p>
    <w:p w:rsidR="796EFC2F" w:rsidP="42A72F8B" w:rsidRDefault="796EFC2F" w14:paraId="2CD629BB" w14:textId="14D50519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</w:pPr>
      <w:r w:rsidRPr="42A72F8B" w:rsidR="796EFC2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7. If participants </w:t>
      </w:r>
      <w:r w:rsidRPr="42A72F8B" w:rsidR="732BAA4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refer to another person by name, replace the name with the relationship of that person with the participant, for example “[spouse]” or “[nurse]”</w:t>
      </w:r>
      <w:r w:rsidRPr="42A72F8B" w:rsidR="397B1C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to provide context during analysis while still giving privacy of identification. </w:t>
      </w:r>
    </w:p>
    <w:p w:rsidR="397B1C7E" w:rsidP="51823939" w:rsidRDefault="397B1C7E" w14:paraId="6AA11BF6" w14:textId="0AFAED2C">
      <w:pPr>
        <w:pStyle w:val="Normal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</w:pPr>
      <w:r w:rsidRPr="51823939" w:rsidR="397B1C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8. </w:t>
      </w:r>
      <w:r w:rsidRPr="51823939" w:rsidR="515240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As soon as transcript cleaning and verification are complete, inform Lindsay (</w:t>
      </w:r>
      <w:r w:rsidRPr="51823939" w:rsidR="515240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highlight w:val="yellow"/>
          <w:lang w:val="en-US"/>
        </w:rPr>
        <w:t>or whoever is taking lead on NVivo</w:t>
      </w:r>
      <w:r w:rsidRPr="51823939" w:rsidR="515240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>)</w:t>
      </w:r>
      <w:r w:rsidRPr="51823939" w:rsidR="784BF5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32330"/>
          <w:sz w:val="22"/>
          <w:szCs w:val="22"/>
          <w:lang w:val="en-US"/>
        </w:rPr>
        <w:t xml:space="preserve"> so it can be uploaded to NVivo for analysis. </w:t>
      </w:r>
    </w:p>
    <w:sectPr w:rsidR="00C720FB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E88" w:rsidRDefault="00000E88" w14:paraId="17C4E8F8" w14:textId="77777777">
      <w:pPr>
        <w:spacing w:after="0" w:line="240" w:lineRule="auto"/>
      </w:pPr>
      <w:r>
        <w:separator/>
      </w:r>
    </w:p>
  </w:endnote>
  <w:endnote w:type="continuationSeparator" w:id="0">
    <w:p w:rsidR="00000E88" w:rsidRDefault="00000E88" w14:paraId="03FBA3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7AD2D3" w:rsidTr="327AD2D3" w14:paraId="729A8539" w14:textId="77777777">
      <w:trPr>
        <w:trHeight w:val="300"/>
      </w:trPr>
      <w:tc>
        <w:tcPr>
          <w:tcW w:w="3120" w:type="dxa"/>
        </w:tcPr>
        <w:p w:rsidR="327AD2D3" w:rsidP="327AD2D3" w:rsidRDefault="327AD2D3" w14:paraId="48C1FE96" w14:textId="555D3802">
          <w:pPr>
            <w:pStyle w:val="Header"/>
            <w:ind w:left="-115"/>
          </w:pPr>
        </w:p>
      </w:tc>
      <w:tc>
        <w:tcPr>
          <w:tcW w:w="3120" w:type="dxa"/>
        </w:tcPr>
        <w:p w:rsidR="327AD2D3" w:rsidP="327AD2D3" w:rsidRDefault="327AD2D3" w14:paraId="0A207C02" w14:textId="47D146BF">
          <w:pPr>
            <w:pStyle w:val="Header"/>
            <w:jc w:val="center"/>
          </w:pPr>
        </w:p>
      </w:tc>
      <w:tc>
        <w:tcPr>
          <w:tcW w:w="3120" w:type="dxa"/>
        </w:tcPr>
        <w:p w:rsidR="327AD2D3" w:rsidP="327AD2D3" w:rsidRDefault="327AD2D3" w14:paraId="1A521F12" w14:textId="37C86211">
          <w:pPr>
            <w:pStyle w:val="Header"/>
            <w:ind w:right="-115"/>
            <w:jc w:val="right"/>
          </w:pPr>
        </w:p>
      </w:tc>
    </w:tr>
  </w:tbl>
  <w:p w:rsidR="327AD2D3" w:rsidP="327AD2D3" w:rsidRDefault="327AD2D3" w14:paraId="5C8DAB58" w14:textId="5F534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E88" w:rsidRDefault="00000E88" w14:paraId="3C9DBCF4" w14:textId="77777777">
      <w:pPr>
        <w:spacing w:after="0" w:line="240" w:lineRule="auto"/>
      </w:pPr>
      <w:r>
        <w:separator/>
      </w:r>
    </w:p>
  </w:footnote>
  <w:footnote w:type="continuationSeparator" w:id="0">
    <w:p w:rsidR="00000E88" w:rsidRDefault="00000E88" w14:paraId="20AB97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327AD2D3" w:rsidTr="2B5E6BC4" w14:paraId="6E14BD32" w14:textId="77777777">
      <w:trPr>
        <w:trHeight w:val="300"/>
      </w:trPr>
      <w:tc>
        <w:tcPr>
          <w:tcW w:w="5895" w:type="dxa"/>
          <w:tcMar/>
        </w:tcPr>
        <w:p w:rsidR="327AD2D3" w:rsidP="2D2A600D" w:rsidRDefault="327AD2D3" w14:paraId="7DDB5D5A" w14:textId="5923F183">
          <w:pPr>
            <w:pStyle w:val="Header"/>
            <w:ind w:left="-115"/>
            <w:rPr>
              <w:noProof w:val="0"/>
              <w:lang w:val="en-US"/>
            </w:rPr>
          </w:pPr>
          <w:r w:rsidRPr="2B5E6BC4" w:rsidR="2B5E6BC4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4E2A83"/>
              <w:sz w:val="20"/>
              <w:szCs w:val="20"/>
              <w:u w:val="none"/>
              <w:lang w:val="en-US"/>
            </w:rPr>
            <w:t xml:space="preserve">Lived Experiences of Patients with Disabilities: Intersections of Care, Support, and the Hospital Environment </w:t>
          </w:r>
        </w:p>
      </w:tc>
      <w:tc>
        <w:tcPr>
          <w:tcW w:w="345" w:type="dxa"/>
          <w:tcMar/>
        </w:tcPr>
        <w:p w:rsidR="327AD2D3" w:rsidP="327AD2D3" w:rsidRDefault="327AD2D3" w14:paraId="68516DE3" w14:textId="56E36350">
          <w:pPr>
            <w:pStyle w:val="Header"/>
            <w:jc w:val="center"/>
          </w:pPr>
        </w:p>
      </w:tc>
      <w:tc>
        <w:tcPr>
          <w:tcW w:w="3120" w:type="dxa"/>
          <w:tcMar/>
        </w:tcPr>
        <w:p w:rsidR="327AD2D3" w:rsidP="327AD2D3" w:rsidRDefault="327AD2D3" w14:paraId="198E48F0" w14:textId="68BC3965">
          <w:pPr>
            <w:pStyle w:val="Header"/>
            <w:ind w:right="-115"/>
            <w:jc w:val="right"/>
          </w:pPr>
          <w:r w:rsidR="2D2A600D">
            <w:rPr/>
            <w:t>PI: Ardiff</w:t>
          </w:r>
        </w:p>
      </w:tc>
    </w:tr>
  </w:tbl>
  <w:p w:rsidR="327AD2D3" w:rsidP="327AD2D3" w:rsidRDefault="327AD2D3" w14:paraId="0E8C24DD" w14:textId="260DE1B0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1CL6C5Kh" int2:invalidationBookmarkName="" int2:hashCode="nuMYQ5D2BZSxBv" int2:id="rKCFq13S">
      <int2:state int2:type="gram" int2:value="Rejected"/>
    </int2:bookmark>
    <int2:bookmark int2:bookmarkName="_Int_8jbq8vIw" int2:invalidationBookmarkName="" int2:hashCode="/Pszk8TBLVyFe7" int2:id="llGAplBJ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1af2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CB950"/>
    <w:rsid w:val="00000E88"/>
    <w:rsid w:val="00C720FB"/>
    <w:rsid w:val="00D24436"/>
    <w:rsid w:val="065AEDC6"/>
    <w:rsid w:val="06BD0BA1"/>
    <w:rsid w:val="0716985F"/>
    <w:rsid w:val="07E711DE"/>
    <w:rsid w:val="08A795E0"/>
    <w:rsid w:val="091392D6"/>
    <w:rsid w:val="0FA9797D"/>
    <w:rsid w:val="135636B3"/>
    <w:rsid w:val="13A7E73D"/>
    <w:rsid w:val="141AE59E"/>
    <w:rsid w:val="1483B1A8"/>
    <w:rsid w:val="1525C4F2"/>
    <w:rsid w:val="158598FC"/>
    <w:rsid w:val="15ABAB86"/>
    <w:rsid w:val="1900841E"/>
    <w:rsid w:val="1A457BC4"/>
    <w:rsid w:val="1C6D493C"/>
    <w:rsid w:val="1E6418AD"/>
    <w:rsid w:val="1FF2BDBC"/>
    <w:rsid w:val="211C8526"/>
    <w:rsid w:val="2413A248"/>
    <w:rsid w:val="27986D5E"/>
    <w:rsid w:val="280B721F"/>
    <w:rsid w:val="2ABDB300"/>
    <w:rsid w:val="2B5E6BC4"/>
    <w:rsid w:val="2D2A600D"/>
    <w:rsid w:val="2F0E45DC"/>
    <w:rsid w:val="327AD2D3"/>
    <w:rsid w:val="335295BC"/>
    <w:rsid w:val="33578EB6"/>
    <w:rsid w:val="3535C507"/>
    <w:rsid w:val="362CDDEC"/>
    <w:rsid w:val="38FD4F0B"/>
    <w:rsid w:val="397B1C7E"/>
    <w:rsid w:val="3A9B3487"/>
    <w:rsid w:val="3AC14D8E"/>
    <w:rsid w:val="3D327272"/>
    <w:rsid w:val="3D39AF8B"/>
    <w:rsid w:val="3EA750A2"/>
    <w:rsid w:val="400338CC"/>
    <w:rsid w:val="40716437"/>
    <w:rsid w:val="40D37BBC"/>
    <w:rsid w:val="42A72F8B"/>
    <w:rsid w:val="44F8A81B"/>
    <w:rsid w:val="45163670"/>
    <w:rsid w:val="459A404F"/>
    <w:rsid w:val="476A20BF"/>
    <w:rsid w:val="47B8E050"/>
    <w:rsid w:val="48072C94"/>
    <w:rsid w:val="48375D27"/>
    <w:rsid w:val="4A08A27A"/>
    <w:rsid w:val="4C7835D4"/>
    <w:rsid w:val="4E840257"/>
    <w:rsid w:val="4EF293AF"/>
    <w:rsid w:val="4EFAF61E"/>
    <w:rsid w:val="4F8B3DF9"/>
    <w:rsid w:val="5152403E"/>
    <w:rsid w:val="51823939"/>
    <w:rsid w:val="5297729C"/>
    <w:rsid w:val="52F581B2"/>
    <w:rsid w:val="52FD054A"/>
    <w:rsid w:val="53998D99"/>
    <w:rsid w:val="53AB652A"/>
    <w:rsid w:val="542EACB9"/>
    <w:rsid w:val="54A9F39D"/>
    <w:rsid w:val="55F60A74"/>
    <w:rsid w:val="598EF10F"/>
    <w:rsid w:val="5AF20C18"/>
    <w:rsid w:val="5AF930E8"/>
    <w:rsid w:val="5C2BA0E2"/>
    <w:rsid w:val="5D68F905"/>
    <w:rsid w:val="5DEF8C97"/>
    <w:rsid w:val="5DEFE725"/>
    <w:rsid w:val="601FE3D5"/>
    <w:rsid w:val="619FCFC3"/>
    <w:rsid w:val="61DBD991"/>
    <w:rsid w:val="62EC2F56"/>
    <w:rsid w:val="635CF6B1"/>
    <w:rsid w:val="64103E95"/>
    <w:rsid w:val="64476342"/>
    <w:rsid w:val="67345A87"/>
    <w:rsid w:val="67832F58"/>
    <w:rsid w:val="6933BF6A"/>
    <w:rsid w:val="69BB34FF"/>
    <w:rsid w:val="6AB8452A"/>
    <w:rsid w:val="6B670BA7"/>
    <w:rsid w:val="6FE917AE"/>
    <w:rsid w:val="6FFAA158"/>
    <w:rsid w:val="71F2F355"/>
    <w:rsid w:val="71FC7C26"/>
    <w:rsid w:val="732BAA41"/>
    <w:rsid w:val="75025272"/>
    <w:rsid w:val="770A9181"/>
    <w:rsid w:val="77ECE247"/>
    <w:rsid w:val="784BF5E1"/>
    <w:rsid w:val="78D22357"/>
    <w:rsid w:val="796EFC2F"/>
    <w:rsid w:val="79DE0C9D"/>
    <w:rsid w:val="7BEA56D3"/>
    <w:rsid w:val="7C6CB950"/>
    <w:rsid w:val="7D7FDF51"/>
    <w:rsid w:val="7DA8ABC1"/>
    <w:rsid w:val="7DC03F35"/>
    <w:rsid w:val="7ED0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B950"/>
  <w15:chartTrackingRefBased/>
  <w15:docId w15:val="{59742DD1-BA1B-439F-BD57-099CAB9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2A72F8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image" Target="/media/image.png" Id="rId2082104023" /><Relationship Type="http://schemas.microsoft.com/office/2020/10/relationships/intelligence" Target="intelligence2.xml" Id="R793619b30b5d41a8" /><Relationship Type="http://schemas.openxmlformats.org/officeDocument/2006/relationships/numbering" Target="numbering.xml" Id="R81d8b47dd8164a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85faca5-9342-4da6-90b4-d0a308311fbb">
      <Terms xmlns="http://schemas.microsoft.com/office/infopath/2007/PartnerControls"/>
    </lcf76f155ced4ddcb4097134ff3c332f>
    <TaxCatchAll xmlns="e421bdfe-617a-4fcc-8ee7-e421ab32ef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3DC553514A3478CAFB0168BA8DC7A" ma:contentTypeVersion="12" ma:contentTypeDescription="Create a new document." ma:contentTypeScope="" ma:versionID="9d27cf5737a1869b6fe22b06eebee0fb">
  <xsd:schema xmlns:xsd="http://www.w3.org/2001/XMLSchema" xmlns:xs="http://www.w3.org/2001/XMLSchema" xmlns:p="http://schemas.microsoft.com/office/2006/metadata/properties" xmlns:ns1="http://schemas.microsoft.com/sharepoint/v3" xmlns:ns2="b85faca5-9342-4da6-90b4-d0a308311fbb" xmlns:ns3="e421bdfe-617a-4fcc-8ee7-e421ab32efca" targetNamespace="http://schemas.microsoft.com/office/2006/metadata/properties" ma:root="true" ma:fieldsID="a4c0dd07d8f5d5c9fdff098d08fbf5fe" ns1:_="" ns2:_="" ns3:_="">
    <xsd:import namespace="http://schemas.microsoft.com/sharepoint/v3"/>
    <xsd:import namespace="b85faca5-9342-4da6-90b4-d0a308311fbb"/>
    <xsd:import namespace="e421bdfe-617a-4fcc-8ee7-e421ab32e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aca5-9342-4da6-90b4-d0a308311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4503a0-b685-4c11-a324-e36475059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1bdfe-617a-4fcc-8ee7-e421ab32efc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a21615-44d2-4f65-a51d-6af4c0dc387b}" ma:internalName="TaxCatchAll" ma:showField="CatchAllData" ma:web="e421bdfe-617a-4fcc-8ee7-e421ab32e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B87CC-D2CB-4EB2-B75D-6B0B5802F2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5faca5-9342-4da6-90b4-d0a308311fbb"/>
    <ds:schemaRef ds:uri="e421bdfe-617a-4fcc-8ee7-e421ab32efca"/>
  </ds:schemaRefs>
</ds:datastoreItem>
</file>

<file path=customXml/itemProps2.xml><?xml version="1.0" encoding="utf-8"?>
<ds:datastoreItem xmlns:ds="http://schemas.openxmlformats.org/officeDocument/2006/customXml" ds:itemID="{6FB02931-93FE-4367-826B-3E89FC6A1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0260F-9B90-4828-99AF-9111CE35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5faca5-9342-4da6-90b4-d0a308311fbb"/>
    <ds:schemaRef ds:uri="e421bdfe-617a-4fcc-8ee7-e421ab32e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b86c14-7a6f-495c-8ad3-202986669410}" enabled="1" method="Standard" siteId="{2596038f-3ea4-4f0c-aed1-066eb6544c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Rojas Serrano, Noemi</dc:creator>
  <keywords/>
  <dc:description/>
  <lastModifiedBy>Rojas Serrano, Noemi</lastModifiedBy>
  <revision>7</revision>
  <dcterms:created xsi:type="dcterms:W3CDTF">2026-04-22T14:23:00.0000000Z</dcterms:created>
  <dcterms:modified xsi:type="dcterms:W3CDTF">2026-04-28T13:24:48.3627875Z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0x010100C633DC553514A3478CAFB0168BA8DC7A</vt:lpwstr>
  </property>
  <property fmtid="{D5CDD505-2E9C-101B-9397-08002B2CF9AE}" pid="3" name="MediaServiceImageTags">
    <vt:lpwstr/>
  </property>
</Properties>
</file>